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9AB038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r w:rsidR="006342B3" w:rsidRPr="006342B3">
        <w:rPr>
          <w:rFonts w:ascii="Arial" w:hAnsi="Arial" w:cs="Arial"/>
          <w:b/>
          <w:kern w:val="0"/>
          <w:sz w:val="20"/>
          <w:szCs w:val="20"/>
          <w14:ligatures w14:val="none"/>
        </w:rPr>
        <w:t>2026-ESO-266</w:t>
      </w:r>
      <w:r w:rsidR="006342B3">
        <w:rPr>
          <w:rFonts w:ascii="Arial" w:hAnsi="Arial" w:cs="Arial"/>
          <w:b/>
          <w:kern w:val="0"/>
          <w:sz w:val="20"/>
          <w:szCs w:val="20"/>
          <w14:ligatures w14:val="none"/>
        </w:rPr>
        <w:t xml:space="preserve"> </w:t>
      </w:r>
      <w:r w:rsidR="006342B3" w:rsidRPr="006342B3">
        <w:rPr>
          <w:rFonts w:ascii="Arial" w:hAnsi="Arial" w:cs="Arial"/>
          <w:b/>
          <w:kern w:val="0"/>
          <w:sz w:val="20"/>
          <w:szCs w:val="20"/>
          <w14:ligatures w14:val="none"/>
        </w:rPr>
        <w:t>110/10 KV 25 MVA GALIOS TRANSFORMATORIŲ PIRKIMAS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4DFC777E"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Atitiktis techniniams</w:t>
      </w:r>
      <w:r w:rsidR="008D61E5" w:rsidRPr="000524C5">
        <w:rPr>
          <w:rFonts w:ascii="Arial" w:hAnsi="Arial" w:cs="Arial"/>
          <w:sz w:val="20"/>
          <w:szCs w:val="20"/>
        </w:rPr>
        <w:t xml:space="preserve"> reikalavimams</w:t>
      </w:r>
      <w:r w:rsidR="006C2538">
        <w:rPr>
          <w:rFonts w:ascii="Arial" w:hAnsi="Arial" w:cs="Arial"/>
          <w:sz w:val="20"/>
          <w:szCs w:val="20"/>
        </w:rPr>
        <w:t xml:space="preserve"> </w:t>
      </w:r>
      <w:r w:rsidR="006C2538" w:rsidRPr="00DC09E4">
        <w:rPr>
          <w:rFonts w:ascii="Arial" w:hAnsi="Arial" w:cs="Arial"/>
          <w:i/>
          <w:iCs/>
          <w:color w:val="365F91"/>
          <w:sz w:val="20"/>
          <w:szCs w:val="20"/>
        </w:rPr>
        <w:t>(</w:t>
      </w:r>
      <w:r w:rsidR="006C2538" w:rsidRPr="00747C9D">
        <w:rPr>
          <w:rFonts w:ascii="Arial" w:hAnsi="Arial" w:cs="Arial"/>
          <w:i/>
          <w:iCs/>
          <w:color w:val="365F91"/>
          <w:sz w:val="20"/>
          <w:szCs w:val="20"/>
        </w:rPr>
        <w:t>užpildomas TS Priedas Nr. 1</w:t>
      </w:r>
      <w:r w:rsidR="006C2538" w:rsidRPr="00DC09E4">
        <w:rPr>
          <w:rFonts w:ascii="Arial" w:hAnsi="Arial" w:cs="Arial"/>
          <w:i/>
          <w:iCs/>
          <w:color w:val="365F91"/>
          <w:sz w:val="20"/>
          <w:szCs w:val="20"/>
        </w:rPr>
        <w:t>)</w:t>
      </w:r>
      <w:r w:rsidR="008D61E5" w:rsidRPr="000524C5">
        <w:rPr>
          <w:rFonts w:ascii="Arial" w:hAnsi="Arial" w:cs="Arial"/>
          <w:sz w:val="20"/>
          <w:szCs w:val="20"/>
        </w:rPr>
        <w:t>;</w:t>
      </w:r>
    </w:p>
    <w:p w14:paraId="4F3631B5" w14:textId="7088D3B0" w:rsidR="003F4E04" w:rsidRPr="000524C5" w:rsidRDefault="00953451"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67CF98FA" w14:textId="4DF38D4B" w:rsidR="000B4241" w:rsidRPr="00953235" w:rsidRDefault="007A0944" w:rsidP="0095323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3AB88801"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Pr="00220FCB" w:rsidRDefault="004A7F7E" w:rsidP="000C5FEC">
      <w:pPr>
        <w:pStyle w:val="Punktai"/>
        <w:numPr>
          <w:ilvl w:val="0"/>
          <w:numId w:val="0"/>
        </w:numPr>
        <w:tabs>
          <w:tab w:val="clear" w:pos="366"/>
        </w:tabs>
        <w:ind w:right="141"/>
        <w:jc w:val="both"/>
        <w:rPr>
          <w:sz w:val="20"/>
          <w:szCs w:val="20"/>
        </w:rPr>
      </w:pPr>
      <w:r w:rsidRPr="00220FCB">
        <w:rPr>
          <w:sz w:val="20"/>
          <w:szCs w:val="20"/>
        </w:rPr>
        <w:t>Kartu su pa</w:t>
      </w:r>
      <w:r w:rsidR="00CA4098" w:rsidRPr="00220FCB">
        <w:rPr>
          <w:sz w:val="20"/>
          <w:szCs w:val="20"/>
        </w:rPr>
        <w:t>siūlymu</w:t>
      </w:r>
      <w:r w:rsidRPr="00220FCB">
        <w:rPr>
          <w:sz w:val="20"/>
          <w:szCs w:val="20"/>
        </w:rPr>
        <w:t xml:space="preserve"> </w:t>
      </w:r>
      <w:r w:rsidRPr="00220FCB">
        <w:rPr>
          <w:sz w:val="20"/>
          <w:szCs w:val="20"/>
          <w:u w:val="single"/>
        </w:rPr>
        <w:t xml:space="preserve">pridedami šie dokumentai, </w:t>
      </w:r>
      <w:r w:rsidRPr="00220FCB">
        <w:rPr>
          <w:b w:val="0"/>
          <w:bCs w:val="0"/>
          <w:sz w:val="20"/>
          <w:szCs w:val="20"/>
          <w:u w:val="single"/>
        </w:rPr>
        <w:t>kurie yra laikomi neatskiriama teikiamo pas</w:t>
      </w:r>
      <w:r w:rsidR="00332301" w:rsidRPr="00220FCB">
        <w:rPr>
          <w:b w:val="0"/>
          <w:bCs w:val="0"/>
          <w:sz w:val="20"/>
          <w:szCs w:val="20"/>
          <w:u w:val="single"/>
        </w:rPr>
        <w:t>iūlymo</w:t>
      </w:r>
      <w:r w:rsidRPr="00220FCB">
        <w:rPr>
          <w:b w:val="0"/>
          <w:bCs w:val="0"/>
          <w:sz w:val="20"/>
          <w:szCs w:val="20"/>
          <w:u w:val="single"/>
        </w:rPr>
        <w:t xml:space="preserve"> dalimi:</w:t>
      </w:r>
    </w:p>
    <w:p w14:paraId="53214368" w14:textId="4A5468EC"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Siūlomų prekių, paslaugų ar darbų technines ir kokybines charakteristikas apibrėžiantys dokumentai; </w:t>
      </w:r>
    </w:p>
    <w:p w14:paraId="5B1DA8A5" w14:textId="77777777" w:rsidR="009A666F" w:rsidRPr="0046720B" w:rsidRDefault="009A666F" w:rsidP="009A666F">
      <w:pPr>
        <w:pStyle w:val="ListParagraph"/>
        <w:numPr>
          <w:ilvl w:val="0"/>
          <w:numId w:val="44"/>
        </w:numPr>
        <w:tabs>
          <w:tab w:val="left" w:pos="567"/>
        </w:tabs>
        <w:spacing w:after="0" w:line="240" w:lineRule="auto"/>
        <w:jc w:val="both"/>
        <w:rPr>
          <w:rFonts w:ascii="Arial" w:hAnsi="Arial" w:cs="Arial"/>
          <w:sz w:val="20"/>
          <w:szCs w:val="20"/>
        </w:rPr>
      </w:pPr>
      <w:r w:rsidRPr="00B83930">
        <w:rPr>
          <w:rFonts w:ascii="Arial" w:hAnsi="Arial" w:cs="Arial"/>
          <w:sz w:val="20"/>
          <w:szCs w:val="20"/>
        </w:rPr>
        <w:t>Produkto aplinkosaugos produktų deklaracija, EPD</w:t>
      </w:r>
      <w:r>
        <w:rPr>
          <w:rFonts w:ascii="Arial" w:hAnsi="Arial" w:cs="Arial"/>
          <w:sz w:val="20"/>
          <w:szCs w:val="20"/>
        </w:rPr>
        <w:t xml:space="preserve"> </w:t>
      </w:r>
      <w:r w:rsidRPr="005A5FAD">
        <w:rPr>
          <w:rFonts w:ascii="Arial" w:hAnsi="Arial" w:cs="Arial"/>
          <w:i/>
          <w:iCs/>
          <w:color w:val="365F91"/>
          <w:sz w:val="20"/>
          <w:szCs w:val="20"/>
        </w:rPr>
        <w:t>(jei teikiama</w:t>
      </w:r>
      <w:r>
        <w:rPr>
          <w:rFonts w:ascii="Arial" w:hAnsi="Arial" w:cs="Arial"/>
          <w:i/>
          <w:iCs/>
          <w:color w:val="365F91"/>
          <w:sz w:val="20"/>
          <w:szCs w:val="20"/>
        </w:rPr>
        <w:t>)</w:t>
      </w:r>
      <w:r>
        <w:rPr>
          <w:rFonts w:ascii="Arial" w:hAnsi="Arial" w:cs="Arial"/>
          <w:sz w:val="20"/>
          <w:szCs w:val="20"/>
        </w:rPr>
        <w:t xml:space="preserve">; </w:t>
      </w:r>
    </w:p>
    <w:p w14:paraId="7C329CD8" w14:textId="77777777" w:rsidR="00B93C20" w:rsidRPr="00220FC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 xml:space="preserve">Galiojantis rašytinis įgaliojimas arba kitas dokumentas, suteikiantis teisę pasirašyti pasiūlymą; </w:t>
      </w:r>
      <w:r w:rsidRPr="00220FCB">
        <w:rPr>
          <w:rFonts w:ascii="Arial" w:hAnsi="Arial" w:cs="Arial"/>
          <w:i/>
          <w:iCs/>
          <w:color w:val="365F91"/>
          <w:sz w:val="20"/>
          <w:szCs w:val="20"/>
        </w:rPr>
        <w:t>(jei pasiūlymą pasirašo ne vadovas)</w:t>
      </w:r>
    </w:p>
    <w:p w14:paraId="4C72181F" w14:textId="26577182" w:rsidR="0029449F" w:rsidRPr="00220FCB"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220FCB">
        <w:rPr>
          <w:rFonts w:ascii="Arial" w:hAnsi="Arial" w:cs="Arial"/>
          <w:sz w:val="20"/>
          <w:szCs w:val="20"/>
        </w:rPr>
        <w:t>SPS priede „Pirkimo</w:t>
      </w:r>
      <w:r w:rsidR="00066DE0" w:rsidRPr="00220FCB">
        <w:rPr>
          <w:rFonts w:ascii="Arial" w:hAnsi="Arial" w:cs="Arial"/>
          <w:sz w:val="20"/>
          <w:szCs w:val="20"/>
        </w:rPr>
        <w:t xml:space="preserve"> </w:t>
      </w:r>
      <w:r w:rsidRPr="00220FCB">
        <w:rPr>
          <w:rFonts w:ascii="Arial" w:hAnsi="Arial" w:cs="Arial"/>
          <w:sz w:val="20"/>
          <w:szCs w:val="20"/>
        </w:rPr>
        <w:t>objektui keliami darniųjų pirkimų reikalavimai</w:t>
      </w:r>
      <w:r w:rsidR="00066DE0" w:rsidRPr="00220FCB">
        <w:rPr>
          <w:rFonts w:ascii="Arial" w:hAnsi="Arial" w:cs="Arial"/>
          <w:sz w:val="20"/>
          <w:szCs w:val="20"/>
        </w:rPr>
        <w:t>“ keliamus reikalavimus įrodantys dokumentai.</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3657E0C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kurios </w:t>
      </w:r>
      <w:r w:rsidR="004E575A" w:rsidRPr="00F57DBA">
        <w:rPr>
          <w:rFonts w:ascii="Arial" w:hAnsi="Arial" w:cs="Arial"/>
          <w:sz w:val="20"/>
          <w:szCs w:val="20"/>
        </w:rPr>
        <w:t>yra sudariusi</w:t>
      </w:r>
      <w:r w:rsidR="00F229F0" w:rsidRPr="00F57DBA">
        <w:rPr>
          <w:rFonts w:ascii="Arial" w:hAnsi="Arial" w:cs="Arial"/>
          <w:sz w:val="20"/>
          <w:szCs w:val="20"/>
        </w:rPr>
        <w:t>os Pasaulio prekybos organiza</w:t>
      </w:r>
      <w:r w:rsidR="00F57DBA" w:rsidRPr="00F57DBA">
        <w:rPr>
          <w:rFonts w:ascii="Arial" w:hAnsi="Arial" w:cs="Arial"/>
          <w:sz w:val="20"/>
          <w:szCs w:val="20"/>
        </w:rPr>
        <w:t>cijos</w:t>
      </w:r>
      <w:r w:rsidR="004E575A">
        <w:rPr>
          <w:rFonts w:ascii="Arial" w:hAnsi="Arial" w:cs="Arial"/>
          <w:sz w:val="20"/>
          <w:szCs w:val="20"/>
        </w:rPr>
        <w:t xml:space="preserve"> susitarimą</w:t>
      </w:r>
      <w:r w:rsidR="00F57DBA">
        <w:rPr>
          <w:rFonts w:ascii="Arial" w:hAnsi="Arial" w:cs="Arial"/>
          <w:sz w:val="20"/>
          <w:szCs w:val="20"/>
        </w:rPr>
        <w:t xml:space="preserve"> dėl viešųjų pirkimų</w:t>
      </w:r>
      <w:r w:rsidR="00BE595C">
        <w:rPr>
          <w:rFonts w:ascii="Arial" w:hAnsi="Arial" w:cs="Arial"/>
          <w:sz w:val="20"/>
          <w:szCs w:val="20"/>
        </w:rPr>
        <w:t xml:space="preserve"> </w:t>
      </w:r>
      <w:r w:rsidR="001377F9" w:rsidRPr="008462FD">
        <w:rPr>
          <w:rFonts w:ascii="Arial" w:hAnsi="Arial" w:cs="Arial"/>
          <w:sz w:val="20"/>
          <w:szCs w:val="20"/>
        </w:rPr>
        <w:t>(</w:t>
      </w:r>
      <w:proofErr w:type="spellStart"/>
      <w:r w:rsidR="001377F9" w:rsidRPr="00A7123F">
        <w:rPr>
          <w:rFonts w:ascii="Arial" w:hAnsi="Arial" w:cs="Arial"/>
          <w:i/>
          <w:iCs/>
          <w:sz w:val="20"/>
          <w:szCs w:val="20"/>
        </w:rPr>
        <w:t>ang</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Agreement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on</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Government</w:t>
      </w:r>
      <w:proofErr w:type="spellEnd"/>
      <w:r w:rsidR="001377F9" w:rsidRPr="00A7123F">
        <w:rPr>
          <w:rFonts w:ascii="Arial" w:hAnsi="Arial" w:cs="Arial"/>
          <w:i/>
          <w:iCs/>
          <w:sz w:val="20"/>
          <w:szCs w:val="20"/>
        </w:rPr>
        <w:t xml:space="preserve"> </w:t>
      </w:r>
      <w:proofErr w:type="spellStart"/>
      <w:r w:rsidR="001377F9" w:rsidRPr="00A7123F">
        <w:rPr>
          <w:rFonts w:ascii="Arial" w:hAnsi="Arial" w:cs="Arial"/>
          <w:i/>
          <w:iCs/>
          <w:sz w:val="20"/>
          <w:szCs w:val="20"/>
        </w:rPr>
        <w:t>procurement</w:t>
      </w:r>
      <w:proofErr w:type="spellEnd"/>
      <w:r w:rsidR="001377F9" w:rsidRPr="008462FD">
        <w:rPr>
          <w:rFonts w:ascii="Arial" w:hAnsi="Arial" w:cs="Arial"/>
          <w:sz w:val="20"/>
          <w:szCs w:val="20"/>
        </w:rPr>
        <w:t xml:space="preserve">) </w:t>
      </w:r>
      <w:r w:rsidR="001377F9" w:rsidRPr="008462FD">
        <w:rPr>
          <w:rFonts w:ascii="Arial" w:hAnsi="Arial" w:cs="Arial"/>
          <w:i/>
          <w:iCs/>
          <w:color w:val="365F91"/>
          <w:sz w:val="20"/>
          <w:szCs w:val="20"/>
        </w:rPr>
        <w:t>(tikrinama</w:t>
      </w:r>
      <w:r w:rsidR="001377F9" w:rsidRPr="008462FD">
        <w:t xml:space="preserve"> </w:t>
      </w:r>
      <w:hyperlink r:id="rId12" w:history="1">
        <w:r w:rsidR="001377F9" w:rsidRPr="008462FD">
          <w:rPr>
            <w:rStyle w:val="Hyperlink"/>
            <w:rFonts w:ascii="Arial" w:hAnsi="Arial" w:cs="Arial"/>
            <w:i/>
            <w:iCs/>
            <w:sz w:val="20"/>
            <w:szCs w:val="20"/>
          </w:rPr>
          <w:t>čia</w:t>
        </w:r>
      </w:hyperlink>
      <w:r w:rsidR="001377F9" w:rsidRPr="008462FD">
        <w:rPr>
          <w:rFonts w:ascii="Arial" w:hAnsi="Arial" w:cs="Arial"/>
          <w:i/>
          <w:iCs/>
          <w:color w:val="365F91"/>
          <w:sz w:val="20"/>
          <w:szCs w:val="20"/>
        </w:rPr>
        <w:t>)</w:t>
      </w:r>
      <w:r w:rsidR="000C471F">
        <w:rPr>
          <w:rFonts w:ascii="Arial" w:hAnsi="Arial" w:cs="Arial"/>
          <w:i/>
          <w:iCs/>
          <w:color w:val="365F91"/>
          <w:sz w:val="20"/>
          <w:szCs w:val="20"/>
        </w:rPr>
        <w:t>.</w:t>
      </w:r>
    </w:p>
    <w:p w14:paraId="5760BF12" w14:textId="741BB82E"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w:t>
      </w:r>
      <w:r w:rsidR="007519E9">
        <w:rPr>
          <w:rFonts w:ascii="Arial" w:hAnsi="Arial" w:cs="Arial"/>
          <w:sz w:val="20"/>
          <w:szCs w:val="20"/>
        </w:rPr>
        <w:t>visos si</w:t>
      </w:r>
      <w:r w:rsidR="007519E9" w:rsidRPr="002C24F8">
        <w:rPr>
          <w:rFonts w:ascii="Arial" w:hAnsi="Arial" w:cs="Arial"/>
          <w:sz w:val="20"/>
          <w:szCs w:val="20"/>
        </w:rPr>
        <w:t xml:space="preserve">ūlomos </w:t>
      </w:r>
      <w:r w:rsidR="007519E9">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7519E9" w:rsidRPr="004B2755">
        <w:rPr>
          <w:rFonts w:ascii="Arial" w:hAnsi="Arial" w:cs="Arial"/>
          <w:i/>
          <w:iCs/>
          <w:color w:val="365F91"/>
          <w:sz w:val="20"/>
          <w:szCs w:val="20"/>
        </w:rPr>
        <w:t>(jei pasirenkamas šis variantas, dėl šių prekių</w:t>
      </w:r>
      <w:r w:rsidR="007519E9">
        <w:rPr>
          <w:rFonts w:ascii="Arial" w:hAnsi="Arial" w:cs="Arial"/>
          <w:i/>
          <w:iCs/>
          <w:color w:val="365F91"/>
          <w:sz w:val="20"/>
          <w:szCs w:val="20"/>
        </w:rPr>
        <w:t xml:space="preserve"> </w:t>
      </w:r>
      <w:r w:rsidR="007519E9"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4570251"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0C471F">
              <w:rPr>
                <w:rFonts w:ascii="Arial" w:hAnsi="Arial" w:cs="Arial"/>
                <w:b/>
                <w:bCs/>
                <w:sz w:val="20"/>
                <w:szCs w:val="20"/>
              </w:rPr>
              <w:t>*</w:t>
            </w:r>
          </w:p>
        </w:tc>
        <w:tc>
          <w:tcPr>
            <w:tcW w:w="1701" w:type="dxa"/>
            <w:shd w:val="clear" w:color="auto" w:fill="DBE5F1"/>
            <w:vAlign w:val="center"/>
          </w:tcPr>
          <w:p w14:paraId="2A978A90" w14:textId="7900B6F6"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0C471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3553FDDA" w14:textId="59646035" w:rsidR="000C471F"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DC3071"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DC3071">
        <w:rPr>
          <w:rFonts w:ascii="Arial" w:hAnsi="Arial" w:cs="Arial"/>
          <w:sz w:val="20"/>
          <w:szCs w:val="20"/>
        </w:rPr>
        <w:t>, užtikrinantį ES įmonių konkurencinį ir veiksmingą patekimą į tų šalių viešųjų pirkimų rinkas.</w:t>
      </w:r>
      <w:r w:rsidR="00DC3071" w:rsidRPr="00A7123F">
        <w:rPr>
          <w:rFonts w:ascii="Arial" w:hAnsi="Arial" w:cs="Arial"/>
          <w:sz w:val="20"/>
          <w:szCs w:val="20"/>
        </w:rPr>
        <w:t xml:space="preserve"> </w:t>
      </w:r>
      <w:r w:rsidR="00DC3071" w:rsidRPr="009217C2">
        <w:rPr>
          <w:rFonts w:ascii="Arial" w:hAnsi="Arial" w:cs="Arial"/>
          <w:sz w:val="20"/>
          <w:szCs w:val="20"/>
        </w:rPr>
        <w:t xml:space="preserve">Informaciją apie šalis, kurios su ES yra sudariusios daugiašalius ar dvišalius susitarimus galima rasti </w:t>
      </w:r>
      <w:hyperlink r:id="rId13" w:history="1">
        <w:r w:rsidR="00DC3071" w:rsidRPr="00996CBA">
          <w:rPr>
            <w:rStyle w:val="Hyperlink"/>
            <w:rFonts w:ascii="Arial" w:hAnsi="Arial" w:cs="Arial"/>
            <w:i/>
            <w:iCs/>
            <w:sz w:val="20"/>
            <w:szCs w:val="20"/>
          </w:rPr>
          <w:t>čia</w:t>
        </w:r>
      </w:hyperlink>
      <w:r w:rsidR="00DC3071" w:rsidRPr="009217C2">
        <w:rPr>
          <w:rFonts w:ascii="Arial" w:hAnsi="Arial" w:cs="Arial"/>
          <w:sz w:val="20"/>
          <w:szCs w:val="20"/>
        </w:rPr>
        <w:t xml:space="preserve">, tačiau būtina įsitikinti, kad susitarimas apima </w:t>
      </w:r>
      <w:r w:rsidR="00DC3071">
        <w:rPr>
          <w:rFonts w:ascii="Arial" w:hAnsi="Arial" w:cs="Arial"/>
          <w:sz w:val="20"/>
          <w:szCs w:val="20"/>
        </w:rPr>
        <w:t xml:space="preserve">patekimą į </w:t>
      </w:r>
      <w:r w:rsidR="00DC3071" w:rsidRPr="009217C2">
        <w:rPr>
          <w:rFonts w:ascii="Arial" w:hAnsi="Arial" w:cs="Arial"/>
          <w:sz w:val="20"/>
          <w:szCs w:val="20"/>
        </w:rPr>
        <w:t>vieš</w:t>
      </w:r>
      <w:r w:rsidR="00DC3071">
        <w:rPr>
          <w:rFonts w:ascii="Arial" w:hAnsi="Arial" w:cs="Arial"/>
          <w:sz w:val="20"/>
          <w:szCs w:val="20"/>
        </w:rPr>
        <w:t>ųjų</w:t>
      </w:r>
      <w:r w:rsidR="00DC3071" w:rsidRPr="009217C2">
        <w:rPr>
          <w:rFonts w:ascii="Arial" w:hAnsi="Arial" w:cs="Arial"/>
          <w:sz w:val="20"/>
          <w:szCs w:val="20"/>
        </w:rPr>
        <w:t xml:space="preserve"> pirkim</w:t>
      </w:r>
      <w:r w:rsidR="00DC3071">
        <w:rPr>
          <w:rFonts w:ascii="Arial" w:hAnsi="Arial" w:cs="Arial"/>
          <w:sz w:val="20"/>
          <w:szCs w:val="20"/>
        </w:rPr>
        <w:t>ų rinkas.</w:t>
      </w:r>
    </w:p>
    <w:p w14:paraId="2E4EA011" w14:textId="58F056F6" w:rsidR="004E575A" w:rsidRDefault="000C471F"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sidR="00684FB0">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5CC6F4E0"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4E71E2">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4E71E2" w:rsidRDefault="004233B7" w:rsidP="004E71E2">
      <w:pPr>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headerReference w:type="default" r:id="rId15"/>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4459"/>
        <w:gridCol w:w="4681"/>
      </w:tblGrid>
      <w:tr w:rsidR="00161043" w:rsidRPr="00C70590" w14:paraId="218D8C4C" w14:textId="77777777" w:rsidTr="003E2808">
        <w:trPr>
          <w:trHeight w:val="370"/>
        </w:trPr>
        <w:tc>
          <w:tcPr>
            <w:tcW w:w="4459" w:type="dxa"/>
            <w:shd w:val="clear" w:color="auto" w:fill="DBE5F1"/>
            <w:vAlign w:val="center"/>
          </w:tcPr>
          <w:p w14:paraId="2CEF2AFA"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681" w:type="dxa"/>
            <w:shd w:val="clear" w:color="auto" w:fill="DBE5F1"/>
            <w:vAlign w:val="center"/>
          </w:tcPr>
          <w:p w14:paraId="6E5081B9" w14:textId="77777777" w:rsidR="00161043" w:rsidRPr="00C70590" w:rsidRDefault="00161043" w:rsidP="003E2808">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161043" w:rsidRPr="00C70590" w14:paraId="42BFE847" w14:textId="77777777" w:rsidTr="003E2808">
        <w:trPr>
          <w:trHeight w:val="433"/>
        </w:trPr>
        <w:tc>
          <w:tcPr>
            <w:tcW w:w="4459" w:type="dxa"/>
            <w:shd w:val="clear" w:color="auto" w:fill="DBE5F1"/>
            <w:vAlign w:val="center"/>
          </w:tcPr>
          <w:p w14:paraId="4E4BFD46" w14:textId="77777777" w:rsidR="00161043" w:rsidRPr="00795238" w:rsidRDefault="00161043" w:rsidP="003E2808">
            <w:pPr>
              <w:tabs>
                <w:tab w:val="num" w:pos="1080"/>
                <w:tab w:val="left" w:pos="7655"/>
              </w:tabs>
              <w:contextualSpacing/>
              <w:jc w:val="both"/>
              <w:rPr>
                <w:rFonts w:ascii="Arial" w:hAnsi="Arial" w:cs="Arial"/>
                <w:b/>
                <w:noProof/>
                <w:sz w:val="18"/>
                <w:szCs w:val="18"/>
              </w:rPr>
            </w:pPr>
            <w:r w:rsidRPr="003B2191">
              <w:rPr>
                <w:rFonts w:ascii="Arial" w:hAnsi="Arial" w:cs="Arial"/>
                <w:b/>
                <w:noProof/>
                <w:sz w:val="18"/>
                <w:szCs w:val="18"/>
              </w:rPr>
              <w:t>Produkto aplinkosaugos produktų deklaracija</w:t>
            </w:r>
            <w:r>
              <w:rPr>
                <w:rFonts w:ascii="Arial" w:hAnsi="Arial" w:cs="Arial"/>
                <w:b/>
                <w:noProof/>
                <w:sz w:val="18"/>
                <w:szCs w:val="18"/>
              </w:rPr>
              <w:t xml:space="preserve">, </w:t>
            </w:r>
            <w:r w:rsidRPr="00FA56DA">
              <w:rPr>
                <w:rFonts w:ascii="Arial" w:hAnsi="Arial" w:cs="Arial"/>
                <w:b/>
                <w:noProof/>
                <w:sz w:val="18"/>
                <w:szCs w:val="18"/>
              </w:rPr>
              <w:t>EPD (T</w:t>
            </w:r>
            <w:r w:rsidRPr="00FA56DA">
              <w:rPr>
                <w:rFonts w:ascii="Arial" w:hAnsi="Arial" w:cs="Arial"/>
                <w:b/>
                <w:noProof/>
                <w:sz w:val="18"/>
                <w:szCs w:val="18"/>
                <w:vertAlign w:val="subscript"/>
              </w:rPr>
              <w:t>1</w:t>
            </w:r>
            <w:r w:rsidRPr="00FA56DA">
              <w:rPr>
                <w:rFonts w:ascii="Arial" w:hAnsi="Arial" w:cs="Arial"/>
                <w:b/>
                <w:noProof/>
                <w:sz w:val="18"/>
                <w:szCs w:val="18"/>
              </w:rPr>
              <w:t>)</w:t>
            </w:r>
          </w:p>
        </w:tc>
        <w:tc>
          <w:tcPr>
            <w:tcW w:w="4681" w:type="dxa"/>
            <w:vAlign w:val="center"/>
          </w:tcPr>
          <w:p w14:paraId="54405313" w14:textId="77777777" w:rsidR="00161043" w:rsidRPr="00C70590" w:rsidRDefault="00161043" w:rsidP="003E2808">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TURIME </w:t>
            </w:r>
            <w:sdt>
              <w:sdtPr>
                <w:rPr>
                  <w:rFonts w:ascii="Arial" w:hAnsi="Arial" w:cs="Arial"/>
                  <w:sz w:val="20"/>
                  <w:szCs w:val="20"/>
                </w:rPr>
                <w:id w:val="1221873442"/>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526688292"/>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r w:rsidR="00161043" w:rsidRPr="00C70590" w14:paraId="6577B3A5" w14:textId="77777777" w:rsidTr="003E2808">
        <w:trPr>
          <w:trHeight w:val="433"/>
        </w:trPr>
        <w:tc>
          <w:tcPr>
            <w:tcW w:w="4459" w:type="dxa"/>
            <w:shd w:val="clear" w:color="auto" w:fill="DBE5F1"/>
            <w:vAlign w:val="center"/>
          </w:tcPr>
          <w:p w14:paraId="573EC69B" w14:textId="77777777" w:rsidR="00161043" w:rsidRPr="003B2191" w:rsidRDefault="00161043" w:rsidP="003E2808">
            <w:pPr>
              <w:tabs>
                <w:tab w:val="num" w:pos="1080"/>
                <w:tab w:val="left" w:pos="7655"/>
              </w:tabs>
              <w:contextualSpacing/>
              <w:jc w:val="both"/>
              <w:rPr>
                <w:rFonts w:ascii="Arial" w:hAnsi="Arial" w:cs="Arial"/>
                <w:b/>
                <w:noProof/>
                <w:sz w:val="18"/>
                <w:szCs w:val="18"/>
              </w:rPr>
            </w:pPr>
            <w:r w:rsidRPr="00287CFE">
              <w:rPr>
                <w:rFonts w:ascii="Arial" w:hAnsi="Arial" w:cs="Arial"/>
                <w:b/>
                <w:noProof/>
                <w:sz w:val="18"/>
                <w:szCs w:val="18"/>
              </w:rPr>
              <w:t>Tuščios eigos nuostoliai, esant vardinei įtampai</w:t>
            </w:r>
            <w:r>
              <w:rPr>
                <w:rFonts w:ascii="Arial" w:hAnsi="Arial" w:cs="Arial"/>
                <w:b/>
                <w:noProof/>
                <w:sz w:val="18"/>
                <w:szCs w:val="18"/>
              </w:rPr>
              <w:t>,</w:t>
            </w:r>
            <w:r w:rsidRPr="00287CFE">
              <w:rPr>
                <w:rFonts w:ascii="Arial" w:hAnsi="Arial" w:cs="Arial"/>
                <w:b/>
                <w:noProof/>
                <w:sz w:val="18"/>
                <w:szCs w:val="18"/>
              </w:rPr>
              <w:t xml:space="preserve"> </w:t>
            </w:r>
            <w:r>
              <w:rPr>
                <w:rFonts w:ascii="Arial" w:hAnsi="Arial" w:cs="Arial"/>
                <w:b/>
                <w:noProof/>
                <w:sz w:val="18"/>
                <w:szCs w:val="18"/>
              </w:rPr>
              <w:t>P</w:t>
            </w:r>
            <w:r w:rsidRPr="00FC7E9F">
              <w:rPr>
                <w:rFonts w:ascii="Arial" w:hAnsi="Arial" w:cs="Arial"/>
                <w:b/>
                <w:noProof/>
                <w:sz w:val="18"/>
                <w:szCs w:val="18"/>
                <w:vertAlign w:val="subscript"/>
              </w:rPr>
              <w:t>0</w:t>
            </w:r>
            <w:r w:rsidRPr="00FA56DA">
              <w:rPr>
                <w:rFonts w:ascii="Arial" w:hAnsi="Arial" w:cs="Arial"/>
                <w:b/>
                <w:noProof/>
                <w:sz w:val="18"/>
                <w:szCs w:val="18"/>
              </w:rPr>
              <w:t xml:space="preserve"> (T</w:t>
            </w:r>
            <w:r w:rsidRPr="00394938">
              <w:rPr>
                <w:rFonts w:ascii="Arial" w:hAnsi="Arial" w:cs="Arial"/>
                <w:b/>
                <w:noProof/>
                <w:sz w:val="18"/>
                <w:szCs w:val="18"/>
                <w:vertAlign w:val="subscript"/>
              </w:rPr>
              <w:t>2</w:t>
            </w:r>
            <w:r w:rsidRPr="00FA56DA">
              <w:rPr>
                <w:rFonts w:ascii="Arial" w:hAnsi="Arial" w:cs="Arial"/>
                <w:b/>
                <w:noProof/>
                <w:sz w:val="18"/>
                <w:szCs w:val="18"/>
              </w:rPr>
              <w:t>)</w:t>
            </w:r>
          </w:p>
        </w:tc>
        <w:tc>
          <w:tcPr>
            <w:tcW w:w="4681" w:type="dxa"/>
            <w:vAlign w:val="center"/>
          </w:tcPr>
          <w:p w14:paraId="1E5607D8" w14:textId="77777777" w:rsidR="00161043" w:rsidRPr="00C70590" w:rsidRDefault="00161043" w:rsidP="003E2808">
            <w:pPr>
              <w:pStyle w:val="ListParagraph"/>
              <w:tabs>
                <w:tab w:val="left" w:pos="567"/>
              </w:tabs>
              <w:spacing w:after="120"/>
              <w:ind w:left="0"/>
              <w:jc w:val="center"/>
              <w:rPr>
                <w:rFonts w:ascii="Arial" w:hAnsi="Arial" w:cs="Arial"/>
                <w:sz w:val="20"/>
                <w:szCs w:val="20"/>
              </w:rPr>
            </w:pPr>
            <w:r>
              <w:rPr>
                <w:rFonts w:ascii="Arial" w:hAnsi="Arial" w:cs="Arial"/>
                <w:sz w:val="20"/>
                <w:szCs w:val="20"/>
              </w:rPr>
              <w:t>[</w:t>
            </w:r>
            <w:r w:rsidRPr="00A1625B">
              <w:rPr>
                <w:rFonts w:ascii="Arial" w:hAnsi="Arial" w:cs="Arial"/>
                <w:i/>
                <w:iCs/>
                <w:color w:val="2E74B5" w:themeColor="accent5" w:themeShade="BF"/>
                <w:sz w:val="20"/>
                <w:szCs w:val="20"/>
              </w:rPr>
              <w:t xml:space="preserve">įrašoma </w:t>
            </w:r>
            <w:r>
              <w:rPr>
                <w:rFonts w:ascii="Arial" w:hAnsi="Arial" w:cs="Arial"/>
                <w:i/>
                <w:iCs/>
                <w:color w:val="2E74B5" w:themeColor="accent5" w:themeShade="BF"/>
                <w:sz w:val="20"/>
                <w:szCs w:val="20"/>
              </w:rPr>
              <w:t>tuščios eigos nuostolių vertė</w:t>
            </w:r>
            <w:r w:rsidRPr="00A1625B">
              <w:rPr>
                <w:rFonts w:ascii="Arial" w:hAnsi="Arial" w:cs="Arial"/>
                <w:i/>
                <w:iCs/>
                <w:color w:val="2E74B5" w:themeColor="accent5" w:themeShade="BF"/>
                <w:sz w:val="20"/>
                <w:szCs w:val="20"/>
              </w:rPr>
              <w:t xml:space="preserve"> pagal siūlom</w:t>
            </w:r>
            <w:r>
              <w:rPr>
                <w:rFonts w:ascii="Arial" w:hAnsi="Arial" w:cs="Arial"/>
                <w:i/>
                <w:iCs/>
                <w:color w:val="2E74B5" w:themeColor="accent5" w:themeShade="BF"/>
                <w:sz w:val="20"/>
                <w:szCs w:val="20"/>
              </w:rPr>
              <w:t>ą</w:t>
            </w:r>
            <w:r w:rsidRPr="00A1625B">
              <w:rPr>
                <w:rFonts w:ascii="Arial" w:hAnsi="Arial" w:cs="Arial"/>
                <w:i/>
                <w:iCs/>
                <w:color w:val="2E74B5" w:themeColor="accent5" w:themeShade="BF"/>
                <w:sz w:val="20"/>
                <w:szCs w:val="20"/>
              </w:rPr>
              <w:t xml:space="preserve"> prekę</w:t>
            </w:r>
            <w:r>
              <w:rPr>
                <w:rFonts w:ascii="Arial" w:hAnsi="Arial" w:cs="Arial"/>
                <w:sz w:val="20"/>
                <w:szCs w:val="20"/>
              </w:rPr>
              <w:t>]</w:t>
            </w:r>
          </w:p>
        </w:tc>
      </w:tr>
    </w:tbl>
    <w:p w14:paraId="3B97B791" w14:textId="6AEE0EA3" w:rsidR="00766F25" w:rsidRPr="00766F25" w:rsidRDefault="00766F25" w:rsidP="00766F25">
      <w:pPr>
        <w:tabs>
          <w:tab w:val="left" w:pos="7488"/>
        </w:tabs>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1679" w14:textId="77777777" w:rsidR="00422A1F" w:rsidRDefault="00422A1F" w:rsidP="001C65C9">
      <w:pPr>
        <w:spacing w:after="0" w:line="240" w:lineRule="auto"/>
      </w:pPr>
      <w:r>
        <w:separator/>
      </w:r>
    </w:p>
  </w:endnote>
  <w:endnote w:type="continuationSeparator" w:id="0">
    <w:p w14:paraId="781235E5" w14:textId="77777777" w:rsidR="00422A1F" w:rsidRDefault="00422A1F" w:rsidP="001C65C9">
      <w:pPr>
        <w:spacing w:after="0" w:line="240" w:lineRule="auto"/>
      </w:pPr>
      <w:r>
        <w:continuationSeparator/>
      </w:r>
    </w:p>
  </w:endnote>
  <w:endnote w:type="continuationNotice" w:id="1">
    <w:p w14:paraId="3FEDAA69" w14:textId="77777777" w:rsidR="00422A1F" w:rsidRDefault="00422A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6595A" w14:textId="77777777" w:rsidR="00422A1F" w:rsidRDefault="00422A1F" w:rsidP="001C65C9">
      <w:pPr>
        <w:spacing w:after="0" w:line="240" w:lineRule="auto"/>
      </w:pPr>
      <w:r>
        <w:separator/>
      </w:r>
    </w:p>
  </w:footnote>
  <w:footnote w:type="continuationSeparator" w:id="0">
    <w:p w14:paraId="281369E7" w14:textId="77777777" w:rsidR="00422A1F" w:rsidRDefault="00422A1F" w:rsidP="001C65C9">
      <w:pPr>
        <w:spacing w:after="0" w:line="240" w:lineRule="auto"/>
      </w:pPr>
      <w:r>
        <w:continuationSeparator/>
      </w:r>
    </w:p>
  </w:footnote>
  <w:footnote w:type="continuationNotice" w:id="1">
    <w:p w14:paraId="26E651E8" w14:textId="77777777" w:rsidR="00422A1F" w:rsidRDefault="00422A1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6A03F4">
      <w:trPr>
        <w:trHeight w:val="284"/>
      </w:trPr>
      <w:tc>
        <w:tcPr>
          <w:tcW w:w="4648" w:type="dxa"/>
        </w:tcPr>
        <w:p w14:paraId="59456397" w14:textId="5186AE88"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F41AE0">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27BF2"/>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1043"/>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0FCB"/>
    <w:rsid w:val="00222CAB"/>
    <w:rsid w:val="00223B44"/>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3924"/>
    <w:rsid w:val="002758EA"/>
    <w:rsid w:val="002775AF"/>
    <w:rsid w:val="00286446"/>
    <w:rsid w:val="00290B2F"/>
    <w:rsid w:val="0029449F"/>
    <w:rsid w:val="00295084"/>
    <w:rsid w:val="00295A9F"/>
    <w:rsid w:val="00297AAA"/>
    <w:rsid w:val="002A6479"/>
    <w:rsid w:val="002C0FAB"/>
    <w:rsid w:val="002C2073"/>
    <w:rsid w:val="002C249E"/>
    <w:rsid w:val="002C24F8"/>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2A1F"/>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E71E2"/>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2B3"/>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2538"/>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06942"/>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1A8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235"/>
    <w:rsid w:val="00953451"/>
    <w:rsid w:val="00957528"/>
    <w:rsid w:val="00960EFA"/>
    <w:rsid w:val="00975235"/>
    <w:rsid w:val="00980029"/>
    <w:rsid w:val="00981F16"/>
    <w:rsid w:val="00982B52"/>
    <w:rsid w:val="009849EE"/>
    <w:rsid w:val="009929D3"/>
    <w:rsid w:val="009946C4"/>
    <w:rsid w:val="00994B20"/>
    <w:rsid w:val="00996190"/>
    <w:rsid w:val="009A1AF0"/>
    <w:rsid w:val="009A3595"/>
    <w:rsid w:val="009A38E4"/>
    <w:rsid w:val="009A46F6"/>
    <w:rsid w:val="009A63D6"/>
    <w:rsid w:val="009A666F"/>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4257"/>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115A"/>
    <w:rsid w:val="00B93C20"/>
    <w:rsid w:val="00B94436"/>
    <w:rsid w:val="00B94909"/>
    <w:rsid w:val="00B95665"/>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083D"/>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34F"/>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D6E43"/>
    <w:rsid w:val="005F3183"/>
    <w:rsid w:val="00613F4B"/>
    <w:rsid w:val="006878D8"/>
    <w:rsid w:val="00763ACA"/>
    <w:rsid w:val="008D1A85"/>
    <w:rsid w:val="008E4D4E"/>
    <w:rsid w:val="00975235"/>
    <w:rsid w:val="009E3785"/>
    <w:rsid w:val="00AB421C"/>
    <w:rsid w:val="00AE691A"/>
    <w:rsid w:val="00B079AC"/>
    <w:rsid w:val="00B95665"/>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F35E8465-6792-4776-943A-BF58B854B08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821</TotalTime>
  <Pages>5</Pages>
  <Words>5225</Words>
  <Characters>2979</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Agnė Mozūraitė</cp:lastModifiedBy>
  <cp:revision>827</cp:revision>
  <dcterms:created xsi:type="dcterms:W3CDTF">2024-10-17T11:41:00Z</dcterms:created>
  <dcterms:modified xsi:type="dcterms:W3CDTF">2026-04-20T07:03:00Z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